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FC" w:rsidRDefault="006C64D3" w:rsidP="00BA32FC">
      <w:pPr>
        <w:pStyle w:val="a4"/>
        <w:ind w:left="5664" w:firstLine="708"/>
        <w:jc w:val="left"/>
        <w:rPr>
          <w:szCs w:val="28"/>
        </w:rPr>
      </w:pPr>
      <w:r>
        <w:rPr>
          <w:szCs w:val="28"/>
        </w:rPr>
        <w:t xml:space="preserve">     Дело № 2-1/2021</w:t>
      </w:r>
    </w:p>
    <w:p w:rsidR="00BA32FC" w:rsidRDefault="006C64D3" w:rsidP="00BA32FC">
      <w:pPr>
        <w:pStyle w:val="a4"/>
        <w:ind w:left="4248"/>
        <w:jc w:val="left"/>
        <w:rPr>
          <w:szCs w:val="28"/>
        </w:rPr>
      </w:pPr>
      <w:r>
        <w:rPr>
          <w:szCs w:val="28"/>
        </w:rPr>
        <w:t xml:space="preserve">  УИД  16</w:t>
      </w:r>
      <w:r>
        <w:rPr>
          <w:szCs w:val="28"/>
          <w:lang w:val="en-US"/>
        </w:rPr>
        <w:t>MS</w:t>
      </w:r>
      <w:r>
        <w:rPr>
          <w:szCs w:val="28"/>
        </w:rPr>
        <w:t>0100-01-2020-003358-85</w:t>
      </w:r>
    </w:p>
    <w:p w:rsidR="00BA32FC" w:rsidRDefault="006C64D3" w:rsidP="00BA32FC">
      <w:pPr>
        <w:pStyle w:val="a4"/>
        <w:ind w:left="4248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учет 169</w:t>
      </w:r>
    </w:p>
    <w:p w:rsidR="00BA32FC" w:rsidRDefault="006C64D3" w:rsidP="00BA32FC">
      <w:pPr>
        <w:pStyle w:val="a4"/>
        <w:rPr>
          <w:szCs w:val="28"/>
        </w:rPr>
      </w:pPr>
      <w:r>
        <w:rPr>
          <w:szCs w:val="28"/>
        </w:rPr>
        <w:t>Р  Е  Ш  Е  Н  И  Е  (заочное)</w:t>
      </w:r>
    </w:p>
    <w:p w:rsidR="00BA32FC" w:rsidRDefault="006C64D3" w:rsidP="00BA32FC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BA32FC" w:rsidRDefault="00BA32FC" w:rsidP="00BA32FC">
      <w:pPr>
        <w:jc w:val="center"/>
        <w:rPr>
          <w:sz w:val="28"/>
          <w:szCs w:val="28"/>
        </w:rPr>
      </w:pPr>
    </w:p>
    <w:p w:rsidR="00BA32FC" w:rsidRDefault="006C64D3" w:rsidP="00BA3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января 2021 года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 Елабуга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A32FC" w:rsidRPr="006C64D3" w:rsidRDefault="00BA32FC" w:rsidP="00BA32FC">
      <w:pPr>
        <w:jc w:val="both"/>
        <w:rPr>
          <w:sz w:val="24"/>
          <w:szCs w:val="24"/>
        </w:rPr>
      </w:pPr>
    </w:p>
    <w:p w:rsidR="00BA32FC" w:rsidRPr="006C64D3" w:rsidRDefault="006C64D3" w:rsidP="00BA32FC">
      <w:pPr>
        <w:ind w:firstLine="72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Мировой судья судебного участка № 1  по Елабужскому судебному району Республики Татарстан Рахимова Л.Х., при секретаре судебного заседания Михайловой Н.В., рассмотрев в открытом судебном заседании гражданское дело</w:t>
      </w:r>
    </w:p>
    <w:p w:rsidR="00BA32FC" w:rsidRPr="006C64D3" w:rsidRDefault="006C64D3" w:rsidP="00BA32FC">
      <w:pPr>
        <w:ind w:firstLine="72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 xml:space="preserve"> по иску Осокиной К</w:t>
      </w:r>
      <w:r w:rsidR="00621D35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>З</w:t>
      </w:r>
      <w:r w:rsidR="00621D35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 xml:space="preserve"> к обществу с ограни</w:t>
      </w:r>
      <w:r w:rsidRPr="006C64D3">
        <w:rPr>
          <w:sz w:val="24"/>
          <w:szCs w:val="24"/>
        </w:rPr>
        <w:t xml:space="preserve">ченной  ответственностью «Основа», публичному акционерному обществу «Балтийский Инвестиционный Банк» о защите прав потребителя, расторжении договора  оказания услуг,  взыскании денежных средств, компенсации морального вреда, штрафа за отказ в добровольном </w:t>
      </w:r>
      <w:r w:rsidRPr="006C64D3">
        <w:rPr>
          <w:sz w:val="24"/>
          <w:szCs w:val="24"/>
        </w:rPr>
        <w:t>порядке удовлетворить требование потребителя,</w:t>
      </w:r>
    </w:p>
    <w:p w:rsidR="00BA32FC" w:rsidRPr="006C64D3" w:rsidRDefault="006C64D3" w:rsidP="00BA32FC">
      <w:pPr>
        <w:ind w:firstLine="720"/>
        <w:jc w:val="center"/>
        <w:rPr>
          <w:sz w:val="24"/>
          <w:szCs w:val="24"/>
        </w:rPr>
      </w:pPr>
      <w:r w:rsidRPr="006C64D3">
        <w:rPr>
          <w:sz w:val="24"/>
          <w:szCs w:val="24"/>
        </w:rPr>
        <w:t>установил: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C64D3">
        <w:rPr>
          <w:color w:val="000000"/>
        </w:rPr>
        <w:t>Осокина К.З. обратилась в суд с иском к обществу с ограниченной  ответственностью «Основа» (далее-ООО), защите прав потребителя, расторжении договора  оказания услуг,  взыскании денежных средств, ком</w:t>
      </w:r>
      <w:r w:rsidRPr="006C64D3">
        <w:rPr>
          <w:color w:val="000000"/>
        </w:rPr>
        <w:t xml:space="preserve">пенсации морального вреда, штрафа, указав в обоснование требований, что </w:t>
      </w:r>
      <w:smartTag w:uri="urn:schemas-microsoft-com:office:smarttags" w:element="date">
        <w:smartTagPr>
          <w:attr w:name="ls" w:val="trans"/>
          <w:attr w:name="Year" w:val="2020"/>
          <w:attr w:name="Month" w:val="9"/>
          <w:attr w:name="Day" w:val="18"/>
        </w:smartTagPr>
        <w:r w:rsidRPr="006C64D3">
          <w:rPr>
            <w:color w:val="000000"/>
          </w:rPr>
          <w:t>18 сентября 2020г.</w:t>
        </w:r>
      </w:smartTag>
      <w:r w:rsidRPr="006C64D3">
        <w:rPr>
          <w:color w:val="000000"/>
        </w:rPr>
        <w:t xml:space="preserve"> при заключении кредитного договора с публичным акционерным банком «Балтийский Инвестиционный Банк» (далее-ПАО) ей была навязана дополнительная услуга в виде карты «П</w:t>
      </w:r>
      <w:r w:rsidRPr="006C64D3">
        <w:rPr>
          <w:color w:val="000000"/>
        </w:rPr>
        <w:t>омощь на дороге</w:t>
      </w:r>
      <w:proofErr w:type="gramEnd"/>
      <w:r w:rsidRPr="006C64D3">
        <w:rPr>
          <w:color w:val="000000"/>
        </w:rPr>
        <w:t>» стоимостью 40 000 рублей, указанная сумма включена в «тело» кредита.  Со дня заключения договора она в ООО «Основа» не обращалась, услугами не пользовалась. Обратившись с заявлением о расторжении договора и возврате уплаченных денежных сре</w:t>
      </w:r>
      <w:r w:rsidRPr="006C64D3">
        <w:rPr>
          <w:color w:val="000000"/>
        </w:rPr>
        <w:t xml:space="preserve">дств, она получила отказ, в котором указано, что ввиду того, что исполнителем услуг оплачена услуга агента в размере 95% от суммы договора, ей могут вернуть лишь 2000 рублей, с чем она </w:t>
      </w:r>
      <w:proofErr w:type="gramStart"/>
      <w:r w:rsidRPr="006C64D3">
        <w:rPr>
          <w:color w:val="000000"/>
        </w:rPr>
        <w:t>согласится</w:t>
      </w:r>
      <w:proofErr w:type="gramEnd"/>
      <w:r w:rsidRPr="006C64D3">
        <w:rPr>
          <w:color w:val="000000"/>
        </w:rPr>
        <w:t xml:space="preserve"> не может. Полагает, что действиями ответчика нарушены её пра</w:t>
      </w:r>
      <w:r w:rsidRPr="006C64D3">
        <w:rPr>
          <w:color w:val="000000"/>
        </w:rPr>
        <w:t>ва как потребителя, своим бездействием причинив ей моральный вред, кроме того, эти обстоятельства являются также основанием для присуждения судом штрафа в её пользу.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C64D3">
        <w:rPr>
          <w:color w:val="000000"/>
        </w:rPr>
        <w:t xml:space="preserve">Просила расторгнуть договор оказания услуг, взыскать с ООО «Основа» </w:t>
      </w:r>
      <w:r w:rsidRPr="006C64D3">
        <w:t xml:space="preserve">в свою пользу возврат </w:t>
      </w:r>
      <w:r w:rsidRPr="006C64D3">
        <w:t>уплаченных денежных сре</w:t>
      </w:r>
      <w:proofErr w:type="gramStart"/>
      <w:r w:rsidRPr="006C64D3">
        <w:t>дств в р</w:t>
      </w:r>
      <w:proofErr w:type="gramEnd"/>
      <w:r w:rsidRPr="006C64D3">
        <w:t>азмере 40 000 рублей, в счет компенсации морального вреда –  10 000 рублей, а также штраф.</w:t>
      </w:r>
    </w:p>
    <w:p w:rsidR="00BA32FC" w:rsidRPr="006C64D3" w:rsidRDefault="006C64D3" w:rsidP="00BA32FC">
      <w:pPr>
        <w:ind w:firstLine="72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 судебном заседании Осокина К.З., иск поддержала, настаивала на удовлетворении иска, подтвердила доводы, указанные в исковом заявлени</w:t>
      </w:r>
      <w:r w:rsidRPr="006C64D3">
        <w:rPr>
          <w:sz w:val="24"/>
          <w:szCs w:val="24"/>
        </w:rPr>
        <w:t>и в обоснование иска, пояснив в суде, что при оформлении кредитного договора стоимость дополнительной услуги была включена в кредитный договор, она пыталась отказаться от карты «Помощь на дороге».  Письменный договор на дополнительную услугу она не получал</w:t>
      </w:r>
      <w:r w:rsidRPr="006C64D3">
        <w:rPr>
          <w:sz w:val="24"/>
          <w:szCs w:val="24"/>
        </w:rPr>
        <w:t>а, ей вручена была карта, которая и является договором. Услуга «Помощь на дороге» ею не  использована.</w:t>
      </w:r>
    </w:p>
    <w:p w:rsidR="00BA32FC" w:rsidRPr="006C64D3" w:rsidRDefault="006C64D3" w:rsidP="00BA32FC">
      <w:pPr>
        <w:ind w:firstLine="72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 ходе производства по данному гражданскому делу 22 декабря 2020 г. в качестве соответчика был привлечен - ПАО «Балтийский Инвестиционный Банк».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6C64D3">
        <w:t xml:space="preserve">Представители ответчиков – ООО «Основа», ПАО </w:t>
      </w:r>
      <w:r w:rsidRPr="006C64D3">
        <w:rPr>
          <w:color w:val="000000"/>
        </w:rPr>
        <w:t>«Балтийский Инвестиционный Банк»</w:t>
      </w:r>
      <w:r w:rsidRPr="006C64D3">
        <w:t xml:space="preserve"> в судебное заседание не явились, надлежаще извещены. Мировой судья счел возможным рассмотреть дело в отсутствие представителей ответчиков в порядке заочного производства. Каких-л</w:t>
      </w:r>
      <w:r w:rsidRPr="006C64D3">
        <w:t>ибо возражений по существу иска до судебного заседания, назначенного на 14.01.2021 года, мировому судье не представлено.</w:t>
      </w:r>
    </w:p>
    <w:p w:rsidR="00BA32FC" w:rsidRPr="006C64D3" w:rsidRDefault="006C64D3" w:rsidP="00BA32FC">
      <w:pPr>
        <w:ind w:firstLine="72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Изучив материалы дела, выслушав истца, мировой судья приходит к следующему.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lastRenderedPageBreak/>
        <w:t>Как следует из материалов дела, 18 сентября 2020 г. между и</w:t>
      </w:r>
      <w:r w:rsidRPr="006C64D3">
        <w:rPr>
          <w:color w:val="000000"/>
        </w:rPr>
        <w:t>стцом и ПАО «Балтийский Инвестиционный Банк» заключен кредитный договор,</w:t>
      </w:r>
      <w:r w:rsidRPr="006C64D3">
        <w:t xml:space="preserve"> в соответствии с которым истцу предоставлен кредит в размере 466 321 рубль 24 копейки сроком 60 месяцев считая от даты фактического предоставления кредита под 22,200 %</w:t>
      </w:r>
      <w:r w:rsidRPr="006C64D3">
        <w:rPr>
          <w:color w:val="000000"/>
        </w:rPr>
        <w:t>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Пункт 10  кред</w:t>
      </w:r>
      <w:r w:rsidRPr="006C64D3">
        <w:rPr>
          <w:color w:val="000000"/>
        </w:rPr>
        <w:t xml:space="preserve">итного договора регламентирует цели использования заемщиком кредита. Согласно этому пункту кредит предоставляется на оплату стоимости автомобиля, а также товаров и/или услуг, указанных в разделе «Данные о кредите» </w:t>
      </w:r>
      <w:proofErr w:type="gramStart"/>
      <w:r w:rsidRPr="006C64D3">
        <w:rPr>
          <w:color w:val="000000"/>
        </w:rPr>
        <w:t>анкеты-кредитной</w:t>
      </w:r>
      <w:proofErr w:type="gramEnd"/>
      <w:r w:rsidRPr="006C64D3">
        <w:rPr>
          <w:color w:val="000000"/>
        </w:rPr>
        <w:t xml:space="preserve"> заявки.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C64D3">
        <w:t>Одновременно с эт</w:t>
      </w:r>
      <w:r w:rsidRPr="006C64D3">
        <w:t>им был заключен договор об оказании услуг по программе «Помощь на дороге» с ООО «Основа», плата по которому составила 40 000 руб. Факт заключения договора и выд</w:t>
      </w:r>
      <w:r w:rsidR="00621D35" w:rsidRPr="006C64D3">
        <w:t>ачи карты «Помощь на дороге» № …</w:t>
      </w:r>
      <w:r w:rsidRPr="006C64D3">
        <w:t xml:space="preserve"> от 18.09.2020 г. не оспаривается и самим ответчиком – ООО «Осно</w:t>
      </w:r>
      <w:r w:rsidRPr="006C64D3">
        <w:t>ва» в своем ответе, изложенном на претензию истца (л.д.17), выпиской по счету на имя истца Осокиной</w:t>
      </w:r>
      <w:proofErr w:type="gramEnd"/>
      <w:r w:rsidRPr="006C64D3">
        <w:t xml:space="preserve"> К.З. подтверждается факт  перечисления сре</w:t>
      </w:r>
      <w:proofErr w:type="gramStart"/>
      <w:r w:rsidRPr="006C64D3">
        <w:t>дств в р</w:t>
      </w:r>
      <w:proofErr w:type="gramEnd"/>
      <w:r w:rsidRPr="006C64D3">
        <w:t>азмере 40 000 рублей за дорожную карту (л.д.21).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23 сентября 2020 г. истец отказалась в одностороннем поря</w:t>
      </w:r>
      <w:r w:rsidRPr="006C64D3">
        <w:rPr>
          <w:color w:val="000000"/>
        </w:rPr>
        <w:t xml:space="preserve">дке от предоставления услуг по Договору, однако полученное ответчиком 29 сентября 2020 г. (почтовый идентификатор </w:t>
      </w:r>
      <w:r w:rsidR="00621D35" w:rsidRPr="006C64D3">
        <w:rPr>
          <w:color w:val="000000"/>
        </w:rPr>
        <w:t>…</w:t>
      </w:r>
      <w:r w:rsidRPr="006C64D3">
        <w:rPr>
          <w:color w:val="000000"/>
        </w:rPr>
        <w:t>)  заявление о возврате истцу уплаченных сумм оставлено без удовлетворения.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Согласно п. 1 ст. 779 Гражданского кодекса Российской Федерации (</w:t>
      </w:r>
      <w:r w:rsidRPr="006C64D3">
        <w:rPr>
          <w:color w:val="000000"/>
        </w:rPr>
        <w:t>далее - ГК РФ)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В соответствии с п. 1 ст.</w:t>
      </w:r>
      <w:r w:rsidRPr="006C64D3">
        <w:rPr>
          <w:color w:val="000000"/>
        </w:rPr>
        <w:t xml:space="preserve">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данным кодексом, другими законами или иными правовыми актами.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C64D3">
        <w:rPr>
          <w:color w:val="000000"/>
        </w:rPr>
        <w:t>Отношения, одной из сторон которых выступ</w:t>
      </w:r>
      <w:r w:rsidRPr="006C64D3">
        <w:rPr>
          <w:color w:val="000000"/>
        </w:rPr>
        <w:t>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семейных, домашних, бытовых и иных нужд, не связанных с осуществлением предпринимательской деятельност</w:t>
      </w:r>
      <w:r w:rsidRPr="006C64D3">
        <w:rPr>
          <w:color w:val="000000"/>
        </w:rPr>
        <w:t xml:space="preserve">и, а другой -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услуг, являются отношениями, регулируемыми Гражданским кодексом Российской Федерации, </w:t>
      </w:r>
      <w:r w:rsidRPr="006C64D3">
        <w:rPr>
          <w:color w:val="000000"/>
        </w:rPr>
        <w:t>Законом Российской</w:t>
      </w:r>
      <w:proofErr w:type="gramEnd"/>
      <w:r w:rsidRPr="006C64D3">
        <w:rPr>
          <w:color w:val="000000"/>
        </w:rPr>
        <w:t xml:space="preserve"> Федерации от 07.02.1992 г. N 2300-1 «О защите прав потребителей», другими федеральными законами и принимаемыми в соответствии с ними иными нормативными правовыми актами Российской Федерации (п. 1 постановления Пленума Верховного Суда Рос</w:t>
      </w:r>
      <w:r w:rsidRPr="006C64D3">
        <w:rPr>
          <w:color w:val="000000"/>
        </w:rPr>
        <w:t>сийской Федерации от 28.06.2012 N 17 «О рассмотрении судами гражданских дел по спорам о защите прав потребителей»).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 xml:space="preserve">В силу ст. 782 ГК РФ заказчик вправе отказаться от исполнения договора возмездного оказания услуг при условии оплаты исполнителю фактически </w:t>
      </w:r>
      <w:r w:rsidRPr="006C64D3">
        <w:rPr>
          <w:color w:val="000000"/>
        </w:rPr>
        <w:t>понесенных им расходов.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C64D3">
        <w:rPr>
          <w:color w:val="000000"/>
        </w:rPr>
        <w:t xml:space="preserve">Аналогичные положения содержатся в ст. 32 Закона Российской Федерации </w:t>
      </w:r>
      <w:r w:rsidRPr="006C64D3">
        <w:rPr>
          <w:rStyle w:val="data2"/>
          <w:color w:val="000000"/>
        </w:rPr>
        <w:t xml:space="preserve">от 07.02.1992 г. </w:t>
      </w:r>
      <w:r w:rsidRPr="006C64D3">
        <w:rPr>
          <w:color w:val="000000"/>
        </w:rPr>
        <w:t>N 2300-1 «О защите прав потребителей» (далее - Закон о защите прав потребителей), в соответствии с которыми потребитель вправе отказаться от испо</w:t>
      </w:r>
      <w:r w:rsidRPr="006C64D3">
        <w:rPr>
          <w:color w:val="000000"/>
        </w:rPr>
        <w:t>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proofErr w:type="gramEnd"/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Мировым  судьей установлено, что каких-либо данных о том, что испо</w:t>
      </w:r>
      <w:r w:rsidRPr="006C64D3">
        <w:rPr>
          <w:color w:val="000000"/>
        </w:rPr>
        <w:t>лнитель в связи с исполнением обязательств по данному договору понес какие-либо расходы, материалы дела не содержат.</w:t>
      </w:r>
    </w:p>
    <w:p w:rsidR="00BA32FC" w:rsidRPr="006C64D3" w:rsidRDefault="006C64D3" w:rsidP="00BA3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C64D3">
        <w:rPr>
          <w:sz w:val="24"/>
          <w:szCs w:val="24"/>
        </w:rPr>
        <w:t>Как разъяснено в п. 76 Постановления Пленума Верховного Суда Российской Федерации от 26.06.2015 г. N 25 «О применении судами некоторых поло</w:t>
      </w:r>
      <w:r w:rsidRPr="006C64D3">
        <w:rPr>
          <w:sz w:val="24"/>
          <w:szCs w:val="24"/>
        </w:rPr>
        <w:t xml:space="preserve">жений раздела I </w:t>
      </w:r>
      <w:r w:rsidRPr="006C64D3">
        <w:rPr>
          <w:sz w:val="24"/>
          <w:szCs w:val="24"/>
        </w:rPr>
        <w:lastRenderedPageBreak/>
        <w:t>части первой Гражданского кодекса Российской Федерации», ничтожными являются условия сделки, заключенной с потребителем, не соответствующие актам, содержащим нормы гражданского права, обязательные для сторон при заключении и исполнении публ</w:t>
      </w:r>
      <w:r w:rsidRPr="006C64D3">
        <w:rPr>
          <w:sz w:val="24"/>
          <w:szCs w:val="24"/>
        </w:rPr>
        <w:t>ичных договоров (</w:t>
      </w:r>
      <w:hyperlink r:id="rId5" w:history="1">
        <w:r w:rsidRPr="006C64D3">
          <w:rPr>
            <w:rStyle w:val="a7"/>
            <w:sz w:val="24"/>
            <w:szCs w:val="24"/>
          </w:rPr>
          <w:t>ст. 3</w:t>
        </w:r>
      </w:hyperlink>
      <w:r w:rsidRPr="006C64D3">
        <w:rPr>
          <w:sz w:val="24"/>
          <w:szCs w:val="24"/>
        </w:rPr>
        <w:t xml:space="preserve">, </w:t>
      </w:r>
      <w:hyperlink r:id="rId6" w:history="1">
        <w:r w:rsidRPr="006C64D3">
          <w:rPr>
            <w:rStyle w:val="a7"/>
            <w:sz w:val="24"/>
            <w:szCs w:val="24"/>
          </w:rPr>
          <w:t>пп. 4</w:t>
        </w:r>
      </w:hyperlink>
      <w:r w:rsidRPr="006C64D3">
        <w:rPr>
          <w:sz w:val="24"/>
          <w:szCs w:val="24"/>
        </w:rPr>
        <w:t xml:space="preserve"> и </w:t>
      </w:r>
      <w:hyperlink r:id="rId7" w:history="1">
        <w:r w:rsidRPr="006C64D3">
          <w:rPr>
            <w:rStyle w:val="a7"/>
            <w:sz w:val="24"/>
            <w:szCs w:val="24"/>
          </w:rPr>
          <w:t>5 ст. 426</w:t>
        </w:r>
        <w:proofErr w:type="gramEnd"/>
      </w:hyperlink>
      <w:r w:rsidRPr="006C64D3">
        <w:rPr>
          <w:sz w:val="24"/>
          <w:szCs w:val="24"/>
        </w:rPr>
        <w:t xml:space="preserve"> </w:t>
      </w:r>
      <w:proofErr w:type="gramStart"/>
      <w:r w:rsidRPr="006C64D3">
        <w:rPr>
          <w:sz w:val="24"/>
          <w:szCs w:val="24"/>
        </w:rPr>
        <w:t>Гражданского кодекса Российской Федерации), а также условия сделки, при совершении которой был нарушен явно выраженный законодательный запрет ограничения прав потребителей.</w:t>
      </w:r>
      <w:proofErr w:type="gramEnd"/>
    </w:p>
    <w:p w:rsidR="00BA32FC" w:rsidRPr="006C64D3" w:rsidRDefault="006C64D3" w:rsidP="00BA3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 с</w:t>
      </w:r>
      <w:r w:rsidRPr="006C64D3">
        <w:rPr>
          <w:sz w:val="24"/>
          <w:szCs w:val="24"/>
        </w:rPr>
        <w:t xml:space="preserve">илу </w:t>
      </w:r>
      <w:hyperlink r:id="rId8" w:history="1">
        <w:r w:rsidRPr="006C64D3">
          <w:rPr>
            <w:rStyle w:val="a7"/>
            <w:sz w:val="24"/>
            <w:szCs w:val="24"/>
          </w:rPr>
          <w:t>п. 1 ст. 16</w:t>
        </w:r>
      </w:hyperlink>
      <w:r w:rsidRPr="006C64D3">
        <w:rPr>
          <w:sz w:val="24"/>
          <w:szCs w:val="24"/>
        </w:rPr>
        <w:t xml:space="preserve"> Закона Российской Федерации от 07.02.1992 г. N 2300-1 «О защите прав потребит</w:t>
      </w:r>
      <w:r w:rsidRPr="006C64D3">
        <w:rPr>
          <w:sz w:val="24"/>
          <w:szCs w:val="24"/>
        </w:rPr>
        <w:t>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BA32FC" w:rsidRPr="006C64D3" w:rsidRDefault="006C64D3" w:rsidP="00BA3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С учетом изложенного, мировой судья ква</w:t>
      </w:r>
      <w:r w:rsidRPr="006C64D3">
        <w:rPr>
          <w:sz w:val="24"/>
          <w:szCs w:val="24"/>
        </w:rPr>
        <w:t>лифицирует оплаченную истцом сумму в качестве платежа за предусмотренные договором услуги.</w:t>
      </w:r>
    </w:p>
    <w:p w:rsidR="00BA32FC" w:rsidRPr="006C64D3" w:rsidRDefault="006C64D3" w:rsidP="00BA3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Кроме того, по смыслу приведенных норм заказчик вправе отказаться от исполнения договора возмездного оказания услуг до его фактического исполнения, в этом случае воз</w:t>
      </w:r>
      <w:r w:rsidRPr="006C64D3">
        <w:rPr>
          <w:sz w:val="24"/>
          <w:szCs w:val="24"/>
        </w:rPr>
        <w:t>мещению подлежат только понесенные исполнителем расходы, связанные с исполнением обязательств по договору. Какие-либо иные последствия одностороннего отказа от исполнения обязательств по договору возмездного оказания услуг для потребителя законом не предус</w:t>
      </w:r>
      <w:r w:rsidRPr="006C64D3">
        <w:rPr>
          <w:sz w:val="24"/>
          <w:szCs w:val="24"/>
        </w:rPr>
        <w:t>мотрены, равно как не предусмотрен и иной срок для отказа потребителя от исполнения договора.</w:t>
      </w:r>
    </w:p>
    <w:p w:rsidR="00BA32FC" w:rsidRPr="006C64D3" w:rsidRDefault="006C64D3" w:rsidP="00BA32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C64D3">
        <w:rPr>
          <w:sz w:val="24"/>
          <w:szCs w:val="24"/>
        </w:rPr>
        <w:t>Доказательств, свидетельствующих об обращении истца к ответчику с требованием предоставления предусмотренного договором исполнения в период действия спорного дого</w:t>
      </w:r>
      <w:r w:rsidRPr="006C64D3">
        <w:rPr>
          <w:sz w:val="24"/>
          <w:szCs w:val="24"/>
        </w:rPr>
        <w:t>вора не имеется, истец в силу приведенных положений закона имела право отказаться от исполнения спорного договора в любое время до окончания срока его действия при условии оплаты исполнителю фактически понесенных им расходов, доказательств фактического нес</w:t>
      </w:r>
      <w:r w:rsidRPr="006C64D3">
        <w:rPr>
          <w:sz w:val="24"/>
          <w:szCs w:val="24"/>
        </w:rPr>
        <w:t>ения ответчиком в ходе исполнения спорного договора каких-либо расходов</w:t>
      </w:r>
      <w:proofErr w:type="gramEnd"/>
      <w:r w:rsidRPr="006C64D3">
        <w:rPr>
          <w:sz w:val="24"/>
          <w:szCs w:val="24"/>
        </w:rPr>
        <w:t xml:space="preserve"> в материалах дела не имеется.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Таким образом, в силу статьи 32 Закона о защите прав потребителей, пункта 1 статьи 782 ГК РФ, сумма, оплаченная в рамках указанного договора, подлежит взы</w:t>
      </w:r>
      <w:r w:rsidRPr="006C64D3">
        <w:rPr>
          <w:color w:val="000000"/>
        </w:rPr>
        <w:t>сканию с ответчика – ООО «Основа» в сумме 40 000 руб.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6C64D3">
        <w:rPr>
          <w:color w:val="000000"/>
        </w:rPr>
        <w:t>Согласно ст. 15 Закона о защите прав потребителей и разъяснениям, изложенным в п. 45 Постановления Пленума Верховного Суда РФ от 28.06.2012 г. N 17  «О рассмотрении судами гражданских дел по спорам о за</w:t>
      </w:r>
      <w:r w:rsidRPr="006C64D3">
        <w:rPr>
          <w:color w:val="000000"/>
        </w:rPr>
        <w:t>щите прав потребителей», с ответчика ООО «Основа» в пользу потребителя подлежит взысканию компенсация морального вреда, размер которой мировой судья полагает справедливым в сумме 1 000 рублей.</w:t>
      </w:r>
      <w:proofErr w:type="gramEnd"/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>Штраф в пользу потребителя согласно п. 6 ст. 13 Закона о защите</w:t>
      </w:r>
      <w:r w:rsidRPr="006C64D3">
        <w:rPr>
          <w:color w:val="000000"/>
        </w:rPr>
        <w:t xml:space="preserve"> прав потребителей, равен 20 500 рублей (40 000 рублей + 1 000 рублей /2).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t>Что касается исковых требований истца к ПАО «Балтийский Инвестиционный Банк», то они не подлежат удовлетворению на основании следующего. Как установлено в ходе судебного заседания и</w:t>
      </w:r>
      <w:r w:rsidRPr="006C64D3">
        <w:t xml:space="preserve"> подтверждается письменными документами, денежные средства в размере 40 000 рублей Банк 18 сентября 2020 г. перечислил за дорожную карту, ответчик – ООО «Основа» не оспаривает факт заключения договора с Осокиной К.З. и получения денежных сре</w:t>
      </w:r>
      <w:proofErr w:type="gramStart"/>
      <w:r w:rsidRPr="006C64D3">
        <w:t>дств в р</w:t>
      </w:r>
      <w:proofErr w:type="gramEnd"/>
      <w:r w:rsidRPr="006C64D3">
        <w:t xml:space="preserve">азмере </w:t>
      </w:r>
      <w:r w:rsidRPr="006C64D3">
        <w:t>40 000 рублей.</w:t>
      </w:r>
    </w:p>
    <w:p w:rsidR="00BA32FC" w:rsidRPr="006C64D3" w:rsidRDefault="006C64D3" w:rsidP="00BA32FC">
      <w:pPr>
        <w:ind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 xml:space="preserve">Также  не подлежат удовлетворению требования Осокиной К.З. о расторжении договора оказания услуг от 18 сентября 2020 г. по следующим основаниям. </w:t>
      </w:r>
    </w:p>
    <w:p w:rsidR="00BA32FC" w:rsidRPr="006C64D3" w:rsidRDefault="006C64D3" w:rsidP="00BA32FC">
      <w:pPr>
        <w:ind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 соответствии с пунктом 1 статьи 450.1 ГК РФ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 (статья 310) может быть осуществлено управомоченной стор</w:t>
      </w:r>
      <w:r w:rsidRPr="006C64D3">
        <w:rPr>
          <w:sz w:val="24"/>
          <w:szCs w:val="24"/>
        </w:rPr>
        <w:t>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lastRenderedPageBreak/>
        <w:t>Таким об</w:t>
      </w:r>
      <w:r w:rsidRPr="006C64D3">
        <w:t>разом, поскольку действующим законодательством предусмотрено право исполнителя на односторонний отказ от договора, договор считается расторгнутым в момент получения ответчиком требования о возврате денежных сре</w:t>
      </w:r>
      <w:proofErr w:type="gramStart"/>
      <w:r w:rsidRPr="006C64D3">
        <w:t>дств в с</w:t>
      </w:r>
      <w:proofErr w:type="gramEnd"/>
      <w:r w:rsidRPr="006C64D3">
        <w:t>илу прямого указания закона.</w:t>
      </w:r>
    </w:p>
    <w:p w:rsidR="00BA32FC" w:rsidRPr="006C64D3" w:rsidRDefault="006C64D3" w:rsidP="00BA32F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C64D3">
        <w:rPr>
          <w:color w:val="000000"/>
        </w:rPr>
        <w:t xml:space="preserve">Согласно </w:t>
      </w:r>
      <w:r w:rsidRPr="006C64D3">
        <w:rPr>
          <w:color w:val="000000"/>
        </w:rPr>
        <w:t>ст. 98, 103 ГПК РФ с учетом удовлетворения имущественного иска и требования о компенсации морального вреда, следует взыскать государственную пошлину с ответчик</w:t>
      </w:r>
      <w:proofErr w:type="gramStart"/>
      <w:r w:rsidRPr="006C64D3">
        <w:rPr>
          <w:color w:val="000000"/>
        </w:rPr>
        <w:t>а ООО</w:t>
      </w:r>
      <w:proofErr w:type="gramEnd"/>
      <w:r w:rsidRPr="006C64D3">
        <w:rPr>
          <w:color w:val="000000"/>
        </w:rPr>
        <w:t xml:space="preserve"> «Основа» в размере 1 700 рублей 00 копеек.</w:t>
      </w:r>
    </w:p>
    <w:p w:rsidR="00BA32FC" w:rsidRPr="006C64D3" w:rsidRDefault="006C64D3" w:rsidP="00BA32FC">
      <w:pPr>
        <w:ind w:firstLine="720"/>
        <w:jc w:val="both"/>
        <w:rPr>
          <w:sz w:val="24"/>
          <w:szCs w:val="24"/>
        </w:rPr>
      </w:pPr>
      <w:r w:rsidRPr="006C64D3">
        <w:rPr>
          <w:sz w:val="24"/>
          <w:szCs w:val="24"/>
        </w:rPr>
        <w:t xml:space="preserve">На основании </w:t>
      </w:r>
      <w:proofErr w:type="gramStart"/>
      <w:r w:rsidRPr="006C64D3">
        <w:rPr>
          <w:sz w:val="24"/>
          <w:szCs w:val="24"/>
        </w:rPr>
        <w:t>изложенного</w:t>
      </w:r>
      <w:proofErr w:type="gramEnd"/>
      <w:r w:rsidRPr="006C64D3">
        <w:rPr>
          <w:sz w:val="24"/>
          <w:szCs w:val="24"/>
        </w:rPr>
        <w:t xml:space="preserve"> и руководствуясь ст.ст.</w:t>
      </w:r>
      <w:r w:rsidRPr="006C64D3">
        <w:rPr>
          <w:sz w:val="24"/>
          <w:szCs w:val="24"/>
        </w:rPr>
        <w:t>194, 198, 199, 235 ГПК РФ, мировой судья</w:t>
      </w:r>
    </w:p>
    <w:p w:rsidR="00BA32FC" w:rsidRPr="006C64D3" w:rsidRDefault="006C64D3" w:rsidP="00BA32FC">
      <w:pPr>
        <w:ind w:firstLine="720"/>
        <w:jc w:val="center"/>
        <w:rPr>
          <w:sz w:val="24"/>
          <w:szCs w:val="24"/>
        </w:rPr>
      </w:pPr>
      <w:r w:rsidRPr="006C64D3">
        <w:rPr>
          <w:sz w:val="24"/>
          <w:szCs w:val="24"/>
        </w:rPr>
        <w:t>решил</w:t>
      </w:r>
      <w:proofErr w:type="gramStart"/>
      <w:r w:rsidRPr="006C64D3">
        <w:rPr>
          <w:sz w:val="24"/>
          <w:szCs w:val="24"/>
        </w:rPr>
        <w:t xml:space="preserve"> :</w:t>
      </w:r>
      <w:proofErr w:type="gramEnd"/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иск Осокиной К</w:t>
      </w:r>
      <w:r w:rsidR="002119F7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>З</w:t>
      </w:r>
      <w:r w:rsidR="002119F7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 xml:space="preserve"> к обществу с ограниченной  ответственностью «Основа» о защите прав потребителя, расторжении договора  оказания услуг,  взыскании денежных средств, компенсации морального вреда, штрафа за от</w:t>
      </w:r>
      <w:r w:rsidRPr="006C64D3">
        <w:rPr>
          <w:sz w:val="24"/>
          <w:szCs w:val="24"/>
        </w:rPr>
        <w:t>каз в добровольном порядке удовлетворить требование потребителя удовлетворить частично.</w:t>
      </w:r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proofErr w:type="gramStart"/>
      <w:r w:rsidRPr="006C64D3">
        <w:rPr>
          <w:sz w:val="24"/>
          <w:szCs w:val="24"/>
        </w:rPr>
        <w:t>Взыскать с общества с ограниченной  ответственностью «Основа» в пользу Осокиной К</w:t>
      </w:r>
      <w:r w:rsidR="002119F7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>З</w:t>
      </w:r>
      <w:r w:rsidR="002119F7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 xml:space="preserve"> денежные средства, уплаченные по договору оказания услуг, в размере 40 000 (сорок т</w:t>
      </w:r>
      <w:r w:rsidRPr="006C64D3">
        <w:rPr>
          <w:sz w:val="24"/>
          <w:szCs w:val="24"/>
        </w:rPr>
        <w:t xml:space="preserve">ысяч) рублей, компенсацию морального вреда в размере 1 000 (одна тысяча) рублей, штраф за отказ в добровольном порядке удовлетворить требование потребителя в </w:t>
      </w:r>
      <w:bookmarkStart w:id="0" w:name="_GoBack"/>
      <w:proofErr w:type="gramEnd"/>
      <w:r w:rsidRPr="006C64D3">
        <w:rPr>
          <w:sz w:val="24"/>
          <w:szCs w:val="24"/>
        </w:rPr>
        <w:t>размере 20 500 (двадцать тысяч пятьсот) рублей 00 копеек.</w:t>
      </w:r>
    </w:p>
    <w:bookmarkEnd w:id="0"/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 удовлетворении остальной части иска от</w:t>
      </w:r>
      <w:r w:rsidRPr="006C64D3">
        <w:rPr>
          <w:sz w:val="24"/>
          <w:szCs w:val="24"/>
        </w:rPr>
        <w:t>казать.</w:t>
      </w:r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 удовлетворении исковых требований Осокиной К</w:t>
      </w:r>
      <w:r w:rsidR="002119F7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>З</w:t>
      </w:r>
      <w:r w:rsidR="002119F7" w:rsidRPr="006C64D3">
        <w:rPr>
          <w:sz w:val="24"/>
          <w:szCs w:val="24"/>
        </w:rPr>
        <w:t>.</w:t>
      </w:r>
      <w:r w:rsidRPr="006C64D3">
        <w:rPr>
          <w:sz w:val="24"/>
          <w:szCs w:val="24"/>
        </w:rPr>
        <w:t xml:space="preserve"> к публичному акционерному обществу «Балтийский Инвестиционный Банк» о защите прав потребителя, отказать.</w:t>
      </w:r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Взыскать с общества с ограниченной  ответственностью «Основа» государственную пошлину в разме</w:t>
      </w:r>
      <w:r w:rsidRPr="006C64D3">
        <w:rPr>
          <w:sz w:val="24"/>
          <w:szCs w:val="24"/>
        </w:rPr>
        <w:t>ре 1700 (одна тысяча семьсот) рублей 00 копеек в соответствующий бюджет согласно нормативам отчислений, установленным бюджетным законодательством Российской Федерации.</w:t>
      </w:r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>Ответчик вправе подать мировому судье, принявшему заочное решение, заявление об отмене э</w:t>
      </w:r>
      <w:r w:rsidRPr="006C64D3">
        <w:rPr>
          <w:sz w:val="24"/>
          <w:szCs w:val="24"/>
        </w:rPr>
        <w:t>того решения суда в течение семи дней со дня вручения ему копии этого решения.</w:t>
      </w:r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 xml:space="preserve">Ответчиком заочное решение суда может быть обжаловано </w:t>
      </w:r>
      <w:proofErr w:type="gramStart"/>
      <w:r w:rsidRPr="006C64D3">
        <w:rPr>
          <w:sz w:val="24"/>
          <w:szCs w:val="24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 w:rsidRPr="006C64D3">
        <w:rPr>
          <w:sz w:val="24"/>
          <w:szCs w:val="24"/>
        </w:rPr>
        <w:t xml:space="preserve"> заявления об отмене этого решения суда.</w:t>
      </w:r>
    </w:p>
    <w:p w:rsidR="00BA32FC" w:rsidRPr="006C64D3" w:rsidRDefault="006C64D3" w:rsidP="00BA32FC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C64D3">
        <w:rPr>
          <w:sz w:val="24"/>
          <w:szCs w:val="24"/>
        </w:rPr>
        <w:t xml:space="preserve">Иными лицами, участвующими в деле, а также лицами, которые не были привлечены к участию в деле и вопрос о правах </w:t>
      </w:r>
      <w:proofErr w:type="gramStart"/>
      <w:r w:rsidRPr="006C64D3">
        <w:rPr>
          <w:sz w:val="24"/>
          <w:szCs w:val="24"/>
        </w:rPr>
        <w:t>и</w:t>
      </w:r>
      <w:proofErr w:type="gramEnd"/>
      <w:r w:rsidRPr="006C64D3">
        <w:rPr>
          <w:sz w:val="24"/>
          <w:szCs w:val="24"/>
        </w:rPr>
        <w:t xml:space="preserve"> об обязанностях которых был разрешен судом, заочное решение суда может быть обжаловано в апелляционн</w:t>
      </w:r>
      <w:r w:rsidRPr="006C64D3">
        <w:rPr>
          <w:sz w:val="24"/>
          <w:szCs w:val="24"/>
        </w:rPr>
        <w:t>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A32FC" w:rsidRPr="006C64D3" w:rsidRDefault="00BA32FC" w:rsidP="00BA32FC">
      <w:pPr>
        <w:tabs>
          <w:tab w:val="left" w:pos="540"/>
        </w:tabs>
        <w:jc w:val="both"/>
        <w:rPr>
          <w:sz w:val="24"/>
          <w:szCs w:val="24"/>
        </w:rPr>
      </w:pPr>
    </w:p>
    <w:p w:rsidR="00BA32FC" w:rsidRPr="006C64D3" w:rsidRDefault="006C64D3" w:rsidP="00BA32FC">
      <w:pPr>
        <w:tabs>
          <w:tab w:val="left" w:pos="0"/>
        </w:tabs>
        <w:jc w:val="both"/>
        <w:rPr>
          <w:sz w:val="24"/>
          <w:szCs w:val="24"/>
        </w:rPr>
      </w:pPr>
      <w:r w:rsidRPr="006C64D3">
        <w:rPr>
          <w:sz w:val="24"/>
          <w:szCs w:val="24"/>
        </w:rPr>
        <w:t xml:space="preserve">Мировой судья: </w:t>
      </w:r>
    </w:p>
    <w:p w:rsidR="00BA32FC" w:rsidRPr="006C64D3" w:rsidRDefault="00BA32FC" w:rsidP="00BA32FC">
      <w:pPr>
        <w:tabs>
          <w:tab w:val="left" w:pos="540"/>
        </w:tabs>
        <w:jc w:val="both"/>
        <w:rPr>
          <w:sz w:val="24"/>
          <w:szCs w:val="24"/>
        </w:rPr>
      </w:pPr>
    </w:p>
    <w:p w:rsidR="00BA32FC" w:rsidRPr="006C64D3" w:rsidRDefault="00BA32FC" w:rsidP="00BA32FC">
      <w:pPr>
        <w:tabs>
          <w:tab w:val="left" w:pos="540"/>
        </w:tabs>
        <w:jc w:val="both"/>
        <w:rPr>
          <w:sz w:val="24"/>
          <w:szCs w:val="24"/>
        </w:rPr>
      </w:pPr>
    </w:p>
    <w:p w:rsidR="00BA32FC" w:rsidRPr="006C64D3" w:rsidRDefault="006C64D3" w:rsidP="00BA32FC">
      <w:pPr>
        <w:tabs>
          <w:tab w:val="left" w:pos="540"/>
        </w:tabs>
        <w:jc w:val="both"/>
        <w:rPr>
          <w:sz w:val="24"/>
          <w:szCs w:val="24"/>
        </w:rPr>
      </w:pPr>
      <w:r w:rsidRPr="006C64D3">
        <w:rPr>
          <w:sz w:val="24"/>
          <w:szCs w:val="24"/>
        </w:rPr>
        <w:t>Мотивированное решение суда изготовлено 5 февраля 2021 года.</w:t>
      </w:r>
    </w:p>
    <w:p w:rsidR="00BA32FC" w:rsidRPr="006C64D3" w:rsidRDefault="00BA32FC" w:rsidP="00BA32FC">
      <w:pPr>
        <w:tabs>
          <w:tab w:val="left" w:pos="540"/>
        </w:tabs>
        <w:jc w:val="both"/>
        <w:rPr>
          <w:sz w:val="24"/>
          <w:szCs w:val="24"/>
        </w:rPr>
      </w:pPr>
    </w:p>
    <w:p w:rsidR="00BA32FC" w:rsidRPr="006C64D3" w:rsidRDefault="00BA32FC" w:rsidP="00BA32FC">
      <w:pPr>
        <w:tabs>
          <w:tab w:val="left" w:pos="540"/>
        </w:tabs>
        <w:jc w:val="both"/>
        <w:rPr>
          <w:sz w:val="24"/>
          <w:szCs w:val="24"/>
        </w:rPr>
      </w:pPr>
    </w:p>
    <w:p w:rsidR="00663FF9" w:rsidRPr="006C64D3" w:rsidRDefault="006C64D3" w:rsidP="00BA32FC">
      <w:pPr>
        <w:rPr>
          <w:sz w:val="24"/>
          <w:szCs w:val="24"/>
        </w:rPr>
      </w:pPr>
      <w:r w:rsidRPr="006C64D3">
        <w:rPr>
          <w:sz w:val="24"/>
          <w:szCs w:val="24"/>
        </w:rPr>
        <w:t>Мировой судья:</w:t>
      </w:r>
    </w:p>
    <w:sectPr w:rsidR="00663FF9" w:rsidRPr="006C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1"/>
    <w:rsid w:val="001C1771"/>
    <w:rsid w:val="002119F7"/>
    <w:rsid w:val="004808B3"/>
    <w:rsid w:val="00621D35"/>
    <w:rsid w:val="00663FF9"/>
    <w:rsid w:val="006C64D3"/>
    <w:rsid w:val="00BA32FC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8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4808B3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4808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a2">
    <w:name w:val="data2"/>
    <w:rsid w:val="004808B3"/>
  </w:style>
  <w:style w:type="character" w:styleId="a7">
    <w:name w:val="Hyperlink"/>
    <w:basedOn w:val="a0"/>
    <w:uiPriority w:val="99"/>
    <w:semiHidden/>
    <w:unhideWhenUsed/>
    <w:rsid w:val="0048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8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4808B3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4808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a2">
    <w:name w:val="data2"/>
    <w:rsid w:val="004808B3"/>
  </w:style>
  <w:style w:type="character" w:styleId="a7">
    <w:name w:val="Hyperlink"/>
    <w:basedOn w:val="a0"/>
    <w:uiPriority w:val="99"/>
    <w:semiHidden/>
    <w:unhideWhenUsed/>
    <w:rsid w:val="0048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6D68B185EC58F06773EA1C16A9DCCF830F52FC2DE701B7A4FAC1E34E8C71ECC14AE3CEB5A944E35C12AF221F2F222134DA2D620169EA2e6E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6D68B185EC58F06773EA1C16A9DCCF831F42EC4D2701B7A4FAC1E34E8C71ECC14AE3CEB58954C3EC12AF221F2F222134DA2D620169EA2e6E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6D68B185EC58F06773EA1C16A9DCCF831F42EC4D2701B7A4FAC1E34E8C71ECC14AE3CEB539E1A6D8E2BAE67A6E121104DA1D43Ce1E4K" TargetMode="External"/><Relationship Id="rId5" Type="http://schemas.openxmlformats.org/officeDocument/2006/relationships/hyperlink" Target="consultantplus://offline/ref=BD16D68B185EC58F06773EA1C16A9DCCF831F42EC4D2701B7A4FAC1E34E8C71ECC14AE3CEB5A954C3FC12AF221F2F222134DA2D620169EA2e6E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2021-04-06T10:56:00Z</cp:lastPrinted>
  <dcterms:created xsi:type="dcterms:W3CDTF">2021-04-06T10:56:00Z</dcterms:created>
  <dcterms:modified xsi:type="dcterms:W3CDTF">2021-04-06T10:58:00Z</dcterms:modified>
</cp:coreProperties>
</file>